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59A5" w14:textId="77777777" w:rsidR="00394F70" w:rsidRDefault="00394F70" w:rsidP="00394F7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D107EC" wp14:editId="7E29D201">
            <wp:extent cx="3085465" cy="717550"/>
            <wp:effectExtent l="0" t="0" r="635" b="6350"/>
            <wp:docPr id="2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1E471" w14:textId="77777777" w:rsidR="00394F70" w:rsidRPr="001859F4" w:rsidRDefault="00394F70" w:rsidP="00394F70">
      <w:pPr>
        <w:pStyle w:val="Heading1"/>
        <w:rPr>
          <w:rFonts w:eastAsiaTheme="minorEastAsia"/>
          <w:color w:val="auto"/>
        </w:rPr>
      </w:pPr>
      <w:bookmarkStart w:id="0" w:name="_Toc148102692"/>
      <w:r w:rsidRPr="001859F4">
        <w:t>GS12: DECLARATION OF NO CONFLICT OF INTEREST 2023-2026</w:t>
      </w:r>
      <w:bookmarkEnd w:id="0"/>
    </w:p>
    <w:p w14:paraId="3A0570D5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DB0AD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When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Internal and External Examiner(s) </w:t>
      </w:r>
      <w:r w:rsidRPr="00DB0AD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are being nominated, due cognisance should be taken of any potential </w:t>
      </w:r>
      <w:r w:rsidRPr="00DB0AD8">
        <w:rPr>
          <w:rStyle w:val="findhit"/>
          <w:rFonts w:ascii="Calibri" w:hAnsi="Calibri" w:cs="Calibri"/>
          <w:color w:val="000000"/>
          <w:sz w:val="24"/>
          <w:szCs w:val="24"/>
          <w:shd w:val="clear" w:color="auto" w:fill="FFFFFF"/>
        </w:rPr>
        <w:t>conflict</w:t>
      </w:r>
      <w:r w:rsidRPr="00DB0AD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 of interest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(COI)</w:t>
      </w:r>
      <w:r w:rsidRPr="00DB0AD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 including those of a personal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or professional nature (or both). </w:t>
      </w:r>
    </w:p>
    <w:p w14:paraId="7DC6748A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4171D82E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term ‘conflict of interest’ is defined as </w:t>
      </w:r>
      <w:r w:rsidRPr="4E312999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 situation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216D65">
        <w:rPr>
          <w:rFonts w:cs="Arial"/>
          <w:b/>
          <w:bCs/>
          <w:sz w:val="24"/>
          <w:szCs w:val="24"/>
        </w:rPr>
        <w:t>in which someone cannot or is potentially compromised in making a </w:t>
      </w:r>
      <w:hyperlink r:id="rId10" w:tooltip="fair" w:history="1">
        <w:r w:rsidRPr="00216D65">
          <w:rPr>
            <w:rStyle w:val="Hyperlink"/>
            <w:rFonts w:cs="Arial"/>
            <w:b/>
            <w:bCs/>
            <w:sz w:val="24"/>
            <w:szCs w:val="24"/>
          </w:rPr>
          <w:t>fair</w:t>
        </w:r>
      </w:hyperlink>
      <w:r w:rsidRPr="00216D65">
        <w:rPr>
          <w:rFonts w:cs="Arial"/>
          <w:b/>
          <w:bCs/>
          <w:sz w:val="24"/>
          <w:szCs w:val="24"/>
        </w:rPr>
        <w:t> </w:t>
      </w:r>
      <w:hyperlink r:id="rId11" w:tooltip="decision" w:history="1">
        <w:r w:rsidRPr="00216D65">
          <w:rPr>
            <w:rStyle w:val="Hyperlink"/>
            <w:rFonts w:cs="Arial"/>
            <w:b/>
            <w:bCs/>
            <w:sz w:val="24"/>
            <w:szCs w:val="24"/>
          </w:rPr>
          <w:t>decision</w:t>
        </w:r>
      </w:hyperlink>
      <w:r w:rsidRPr="00216D65">
        <w:rPr>
          <w:rFonts w:cs="Arial"/>
          <w:b/>
          <w:bCs/>
          <w:sz w:val="24"/>
          <w:szCs w:val="24"/>
        </w:rPr>
        <w:t> because they will be </w:t>
      </w:r>
      <w:hyperlink r:id="rId12" w:tooltip="affected" w:history="1">
        <w:r w:rsidRPr="00216D65">
          <w:rPr>
            <w:rStyle w:val="Hyperlink"/>
            <w:rFonts w:cs="Arial"/>
            <w:b/>
            <w:bCs/>
            <w:sz w:val="24"/>
            <w:szCs w:val="24"/>
          </w:rPr>
          <w:t>affected</w:t>
        </w:r>
      </w:hyperlink>
      <w:r w:rsidRPr="00216D65">
        <w:rPr>
          <w:rFonts w:cs="Arial"/>
          <w:b/>
          <w:bCs/>
          <w:sz w:val="24"/>
          <w:szCs w:val="24"/>
        </w:rPr>
        <w:t> by the </w:t>
      </w:r>
      <w:hyperlink r:id="rId13" w:tooltip="result" w:history="1">
        <w:r w:rsidRPr="00216D65">
          <w:rPr>
            <w:rStyle w:val="Hyperlink"/>
            <w:rFonts w:cs="Arial"/>
            <w:b/>
            <w:bCs/>
            <w:sz w:val="24"/>
            <w:szCs w:val="24"/>
          </w:rPr>
          <w:t>result</w:t>
        </w:r>
      </w:hyperlink>
      <w:r w:rsidRPr="00216D65">
        <w:rPr>
          <w:rFonts w:cs="Arial"/>
          <w:b/>
          <w:bCs/>
          <w:sz w:val="24"/>
          <w:szCs w:val="24"/>
        </w:rPr>
        <w:t>’ and as ‘</w:t>
      </w:r>
      <w:r w:rsidRPr="4E31299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 xml:space="preserve">compromise of a person’s objectivity when that person has a vested interest in the outcome of a study. </w:t>
      </w:r>
    </w:p>
    <w:p w14:paraId="477F34E7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14:paraId="761D53BD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  <w:r w:rsidRPr="4E31299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COI occurs when the person could benefit financially or in other ways (e.g., promotion, prestige) from some aspect of a study, report, or other professional activity. However, the person may not actually benefit financially or otherwise from the result. COIs can emerge from bias (which can be conscious or unconscious).</w:t>
      </w:r>
    </w:p>
    <w:p w14:paraId="5E2260FC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normaltextrun"/>
          <w:rFonts w:cs="Calibri"/>
          <w:b/>
          <w:sz w:val="24"/>
          <w:szCs w:val="24"/>
          <w:shd w:val="clear" w:color="auto" w:fill="FFFFFF"/>
        </w:rPr>
      </w:pPr>
    </w:p>
    <w:p w14:paraId="67EF8FF7" w14:textId="77777777" w:rsidR="00394F70" w:rsidRPr="00C563B2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Hyperlink"/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4E312999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The completed form, signed and dated, should be emailed </w:t>
      </w:r>
      <w:r w:rsidRPr="4E312999">
        <w:rPr>
          <w:rFonts w:ascii="Calibri" w:eastAsia="Calibri" w:hAnsi="Calibri" w:cs="Calibri"/>
          <w:sz w:val="24"/>
          <w:szCs w:val="24"/>
          <w:lang w:val="en-US"/>
        </w:rPr>
        <w:t>to</w:t>
      </w:r>
      <w:r>
        <w:br/>
      </w:r>
      <w:r w:rsidRPr="4E312999">
        <w:rPr>
          <w:rFonts w:ascii="Calibri" w:eastAsia="Calibri" w:hAnsi="Calibri" w:cs="Calibri"/>
          <w:sz w:val="24"/>
          <w:szCs w:val="24"/>
          <w:lang w:val="en-US"/>
        </w:rPr>
        <w:t xml:space="preserve">Midwest Limerick: </w:t>
      </w:r>
      <w:hyperlink r:id="rId14">
        <w:r w:rsidRPr="4E312999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graduatestudies@tus.ie</w:t>
        </w:r>
      </w:hyperlink>
      <w:r w:rsidRPr="4E312999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or Midlands Athlone: </w:t>
      </w:r>
      <w:hyperlink r:id="rId15">
        <w:r w:rsidRPr="4E312999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gsr@tus.ie</w:t>
        </w:r>
      </w:hyperlink>
    </w:p>
    <w:p w14:paraId="6C72F090" w14:textId="77777777" w:rsidR="00394F70" w:rsidRDefault="00394F70" w:rsidP="0039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1083AB7E" w14:textId="77777777" w:rsidR="00394F70" w:rsidRDefault="00394F70" w:rsidP="00394F70">
      <w:pPr>
        <w:spacing w:after="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656B8E6" w14:textId="77777777" w:rsidR="00394F70" w:rsidRPr="00E94760" w:rsidRDefault="00394F70" w:rsidP="00394F70">
      <w:pPr>
        <w:rPr>
          <w:rFonts w:ascii="Calibri" w:hAnsi="Calibri" w:cs="Calibri"/>
          <w:b/>
          <w:sz w:val="24"/>
          <w:szCs w:val="24"/>
        </w:rPr>
      </w:pPr>
      <w:r w:rsidRPr="00E94760">
        <w:rPr>
          <w:rFonts w:ascii="Calibri" w:hAnsi="Calibri" w:cs="Calibri"/>
          <w:b/>
          <w:color w:val="FF0000"/>
          <w:sz w:val="24"/>
          <w:szCs w:val="24"/>
        </w:rPr>
        <w:t>Section A:</w:t>
      </w:r>
      <w:r w:rsidRPr="00E94760">
        <w:rPr>
          <w:rFonts w:ascii="Calibri" w:hAnsi="Calibri" w:cs="Calibri"/>
          <w:b/>
          <w:sz w:val="24"/>
          <w:szCs w:val="24"/>
        </w:rPr>
        <w:t xml:space="preserve"> To be completed by the proposed internal/external examiner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4F70" w14:paraId="2FEC2D6C" w14:textId="77777777" w:rsidTr="00C50BC9">
        <w:tc>
          <w:tcPr>
            <w:tcW w:w="4508" w:type="dxa"/>
          </w:tcPr>
          <w:p w14:paraId="680004E7" w14:textId="77777777" w:rsidR="00394F70" w:rsidRPr="00282DE0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63C8F858" w14:textId="77777777" w:rsidR="00394F70" w:rsidRDefault="00394F70" w:rsidP="00C50BC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394F70" w14:paraId="51052C12" w14:textId="77777777" w:rsidTr="00C50BC9">
        <w:tc>
          <w:tcPr>
            <w:tcW w:w="4508" w:type="dxa"/>
          </w:tcPr>
          <w:p w14:paraId="12975FD4" w14:textId="77777777" w:rsidR="00394F70" w:rsidRPr="00282DE0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Institutional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282DE0">
              <w:rPr>
                <w:rFonts w:ascii="Calibri" w:hAnsi="Calibri" w:cs="Calibri"/>
                <w:b/>
                <w:sz w:val="24"/>
                <w:szCs w:val="24"/>
              </w:rPr>
              <w:t>ffiliation</w:t>
            </w:r>
          </w:p>
        </w:tc>
        <w:tc>
          <w:tcPr>
            <w:tcW w:w="4508" w:type="dxa"/>
          </w:tcPr>
          <w:p w14:paraId="54440874" w14:textId="77777777" w:rsidR="00394F70" w:rsidRDefault="00394F70" w:rsidP="00C50BC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394F70" w14:paraId="3F75DD67" w14:textId="77777777" w:rsidTr="00C50BC9">
        <w:tc>
          <w:tcPr>
            <w:tcW w:w="4508" w:type="dxa"/>
          </w:tcPr>
          <w:p w14:paraId="4E7897E3" w14:textId="77777777" w:rsidR="00394F70" w:rsidRPr="00282DE0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Institutional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ddress </w:t>
            </w:r>
          </w:p>
        </w:tc>
        <w:tc>
          <w:tcPr>
            <w:tcW w:w="4508" w:type="dxa"/>
          </w:tcPr>
          <w:p w14:paraId="0367C825" w14:textId="77777777" w:rsidR="00394F70" w:rsidRDefault="00394F70" w:rsidP="00C50BC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394F70" w14:paraId="64B78C70" w14:textId="77777777" w:rsidTr="00C50BC9">
        <w:tc>
          <w:tcPr>
            <w:tcW w:w="4508" w:type="dxa"/>
          </w:tcPr>
          <w:p w14:paraId="27BB8778" w14:textId="77777777" w:rsidR="00394F70" w:rsidRPr="00282DE0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Research Student</w:t>
            </w:r>
          </w:p>
        </w:tc>
        <w:tc>
          <w:tcPr>
            <w:tcW w:w="4508" w:type="dxa"/>
          </w:tcPr>
          <w:p w14:paraId="6048D245" w14:textId="77777777" w:rsidR="00394F70" w:rsidRDefault="00394F70" w:rsidP="00C50BC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394F70" w14:paraId="56C131A7" w14:textId="77777777" w:rsidTr="00C50BC9">
        <w:tc>
          <w:tcPr>
            <w:tcW w:w="4508" w:type="dxa"/>
          </w:tcPr>
          <w:p w14:paraId="709389B0" w14:textId="77777777" w:rsidR="00394F70" w:rsidRPr="00282DE0" w:rsidRDefault="00394F70" w:rsidP="00C50B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E31299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Faculty and Department </w:t>
            </w:r>
          </w:p>
        </w:tc>
        <w:tc>
          <w:tcPr>
            <w:tcW w:w="4508" w:type="dxa"/>
          </w:tcPr>
          <w:p w14:paraId="67161F71" w14:textId="77777777" w:rsidR="00394F70" w:rsidRDefault="00394F70" w:rsidP="00C50BC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394F70" w14:paraId="54667D3F" w14:textId="77777777" w:rsidTr="00C50BC9">
        <w:tc>
          <w:tcPr>
            <w:tcW w:w="4508" w:type="dxa"/>
          </w:tcPr>
          <w:p w14:paraId="4C9ABA52" w14:textId="77777777" w:rsidR="00394F70" w:rsidRPr="00282DE0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Date and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ocation of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Pr="00282DE0">
              <w:rPr>
                <w:rFonts w:ascii="Calibri" w:hAnsi="Calibri" w:cs="Calibri"/>
                <w:b/>
                <w:sz w:val="24"/>
                <w:szCs w:val="24"/>
              </w:rPr>
              <w:t xml:space="preserve">roposed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Pr="00282DE0">
              <w:rPr>
                <w:rFonts w:ascii="Calibri" w:hAnsi="Calibri" w:cs="Calibri"/>
                <w:b/>
                <w:sz w:val="24"/>
                <w:szCs w:val="24"/>
              </w:rPr>
              <w:t>iva</w:t>
            </w:r>
          </w:p>
        </w:tc>
        <w:tc>
          <w:tcPr>
            <w:tcW w:w="4508" w:type="dxa"/>
          </w:tcPr>
          <w:p w14:paraId="66EAAFC8" w14:textId="77777777" w:rsidR="00394F70" w:rsidRDefault="00394F70" w:rsidP="00C50BC9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7ADFC1CF" w14:textId="77777777" w:rsidR="00394F70" w:rsidRDefault="00394F70" w:rsidP="00394F70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44"/>
        <w:gridCol w:w="237"/>
        <w:gridCol w:w="198"/>
      </w:tblGrid>
      <w:tr w:rsidR="00394F70" w14:paraId="0718AB81" w14:textId="77777777" w:rsidTr="00C50BC9">
        <w:tc>
          <w:tcPr>
            <w:tcW w:w="8779" w:type="dxa"/>
            <w:gridSpan w:val="2"/>
          </w:tcPr>
          <w:p w14:paraId="2CA4BF82" w14:textId="77777777" w:rsidR="00394F70" w:rsidRPr="00E94760" w:rsidRDefault="00394F70" w:rsidP="00C50BC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94760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Section B </w:t>
            </w:r>
            <w:r w:rsidRPr="00E94760">
              <w:rPr>
                <w:rFonts w:ascii="Calibri" w:hAnsi="Calibri" w:cs="Calibri"/>
                <w:b/>
                <w:bCs/>
                <w:sz w:val="24"/>
                <w:szCs w:val="24"/>
              </w:rPr>
              <w:t>- Declaration and Signature by Proposed Examiner</w:t>
            </w:r>
          </w:p>
          <w:p w14:paraId="4753B42B" w14:textId="77777777" w:rsidR="00394F70" w:rsidRDefault="00394F70" w:rsidP="00C50BC9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133BC92" w14:textId="77777777" w:rsidR="00394F70" w:rsidRPr="00D04087" w:rsidRDefault="00394F70" w:rsidP="00C50BC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E312999">
              <w:rPr>
                <w:rFonts w:ascii="Calibri" w:hAnsi="Calibri" w:cs="Calibri"/>
                <w:b/>
                <w:bCs/>
                <w:sz w:val="24"/>
                <w:szCs w:val="24"/>
              </w:rPr>
              <w:t>I confirm that there is no conflict of interest which could compromise the conduct of this viva examination and/or the result.</w:t>
            </w:r>
          </w:p>
          <w:p w14:paraId="68D61CE8" w14:textId="77777777" w:rsidR="00394F70" w:rsidRDefault="00394F70" w:rsidP="00C50BC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91FD176" w14:textId="77777777" w:rsidR="00394F70" w:rsidRPr="00BD0B7C" w:rsidRDefault="00394F70" w:rsidP="00C50BC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A5541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igned: 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14:paraId="54B38C42" w14:textId="77777777" w:rsidR="00394F70" w:rsidRDefault="00394F70" w:rsidP="00C50B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F70" w14:paraId="4F707489" w14:textId="77777777" w:rsidTr="00C50BC9">
        <w:trPr>
          <w:gridAfter w:val="1"/>
          <w:wAfter w:w="198" w:type="dxa"/>
        </w:trPr>
        <w:tc>
          <w:tcPr>
            <w:tcW w:w="2835" w:type="dxa"/>
          </w:tcPr>
          <w:p w14:paraId="58781A13" w14:textId="77777777" w:rsidR="00394F70" w:rsidRPr="006A4DE2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A4DE2">
              <w:rPr>
                <w:rFonts w:ascii="Calibri" w:hAnsi="Calibri" w:cs="Calibri"/>
                <w:b/>
                <w:sz w:val="24"/>
                <w:szCs w:val="24"/>
              </w:rPr>
              <w:t>Print Name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D3D2C" w14:textId="77777777" w:rsidR="00394F70" w:rsidRDefault="00394F70" w:rsidP="00C50B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F70" w14:paraId="46EA021C" w14:textId="77777777" w:rsidTr="00C50BC9">
        <w:trPr>
          <w:gridAfter w:val="1"/>
          <w:wAfter w:w="198" w:type="dxa"/>
          <w:trHeight w:val="80"/>
        </w:trPr>
        <w:tc>
          <w:tcPr>
            <w:tcW w:w="2835" w:type="dxa"/>
          </w:tcPr>
          <w:p w14:paraId="28338469" w14:textId="77777777" w:rsidR="00394F70" w:rsidRPr="00BD0B7C" w:rsidRDefault="00394F70" w:rsidP="00C50B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B8569" w14:textId="77777777" w:rsidR="00394F70" w:rsidRDefault="00394F70" w:rsidP="00C50B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98B127" w14:textId="77777777" w:rsidR="00394F70" w:rsidRDefault="00394F70" w:rsidP="00394F70">
      <w:pPr>
        <w:rPr>
          <w:b/>
          <w:bCs/>
          <w:sz w:val="28"/>
          <w:szCs w:val="28"/>
        </w:rPr>
      </w:pPr>
      <w:bookmarkStart w:id="1" w:name="_GoBack"/>
      <w:bookmarkEnd w:id="1"/>
    </w:p>
    <w:p w14:paraId="379C8660" w14:textId="77777777" w:rsidR="00B820E4" w:rsidRDefault="00B820E4"/>
    <w:sectPr w:rsidR="00B820E4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68384" w14:textId="77777777" w:rsidR="00394F70" w:rsidRDefault="00394F70" w:rsidP="00394F70">
      <w:pPr>
        <w:spacing w:after="0" w:line="240" w:lineRule="auto"/>
      </w:pPr>
      <w:r>
        <w:separator/>
      </w:r>
    </w:p>
  </w:endnote>
  <w:endnote w:type="continuationSeparator" w:id="0">
    <w:p w14:paraId="3BE9637D" w14:textId="77777777" w:rsidR="00394F70" w:rsidRDefault="00394F70" w:rsidP="0039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30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2C387" w14:textId="1D84B5A1" w:rsidR="00394F70" w:rsidRDefault="00394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E561C" w14:textId="77777777" w:rsidR="00394F70" w:rsidRDefault="00394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E1BE" w14:textId="77777777" w:rsidR="00394F70" w:rsidRDefault="00394F70" w:rsidP="00394F70">
      <w:pPr>
        <w:spacing w:after="0" w:line="240" w:lineRule="auto"/>
      </w:pPr>
      <w:r>
        <w:separator/>
      </w:r>
    </w:p>
  </w:footnote>
  <w:footnote w:type="continuationSeparator" w:id="0">
    <w:p w14:paraId="51DB57AC" w14:textId="77777777" w:rsidR="00394F70" w:rsidRDefault="00394F70" w:rsidP="00394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31"/>
    <w:rsid w:val="00394F70"/>
    <w:rsid w:val="00B820E4"/>
    <w:rsid w:val="00B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214B"/>
  <w15:chartTrackingRefBased/>
  <w15:docId w15:val="{59A71F94-225E-480B-9239-1C7A50BB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F70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F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F70"/>
  </w:style>
  <w:style w:type="paragraph" w:styleId="Footer">
    <w:name w:val="footer"/>
    <w:basedOn w:val="Normal"/>
    <w:link w:val="FooterChar"/>
    <w:uiPriority w:val="99"/>
    <w:unhideWhenUsed/>
    <w:rsid w:val="00394F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F70"/>
  </w:style>
  <w:style w:type="character" w:customStyle="1" w:styleId="Heading1Char">
    <w:name w:val="Heading 1 Char"/>
    <w:basedOn w:val="DefaultParagraphFont"/>
    <w:link w:val="Heading1"/>
    <w:uiPriority w:val="9"/>
    <w:rsid w:val="00394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39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4F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394F70"/>
  </w:style>
  <w:style w:type="character" w:styleId="Hyperlink">
    <w:name w:val="Hyperlink"/>
    <w:basedOn w:val="DefaultParagraphFont"/>
    <w:uiPriority w:val="99"/>
    <w:unhideWhenUsed/>
    <w:rsid w:val="00394F70"/>
    <w:rPr>
      <w:color w:val="0563C1"/>
      <w:u w:val="single"/>
    </w:rPr>
  </w:style>
  <w:style w:type="character" w:customStyle="1" w:styleId="findhit">
    <w:name w:val="findhit"/>
    <w:basedOn w:val="DefaultParagraphFont"/>
    <w:rsid w:val="0039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ctionary.cambridge.org/dictionary/english/resu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ictionary.cambridge.org/dictionary/english/affecte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ctionary.cambridge.org/dictionary/english/decisio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s@tus.ie" TargetMode="External"/><Relationship Id="rId10" Type="http://schemas.openxmlformats.org/officeDocument/2006/relationships/hyperlink" Target="https://dictionary.cambridge.org/dictionary/english/fai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graduatestudies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8EFE7DFD-2539-420A-B2D3-BA683145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33287-FD31-4D6E-84FD-239A6D948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703EB-69BD-44A4-807C-4931F5E36737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6220a40-1bbd-44ef-928d-288a1f8c0600"/>
    <ds:schemaRef ds:uri="49a505ca-09ba-4a8b-8c72-7654aff344a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2023-12-18T15:33:00Z</dcterms:created>
  <dcterms:modified xsi:type="dcterms:W3CDTF">2023-12-18T15:35:00Z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